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CAF" w:rsidRPr="00D12140" w:rsidRDefault="003F2CAF" w:rsidP="00166BD9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695288">
        <w:rPr>
          <w:b/>
          <w:bCs/>
        </w:rPr>
        <w:t>Пояснительная записка к рабочей учебной программе</w:t>
      </w:r>
    </w:p>
    <w:p w:rsidR="00166BD9" w:rsidRPr="00D12140" w:rsidRDefault="00166BD9" w:rsidP="00166BD9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522D85" w:rsidRDefault="00522D85" w:rsidP="00166BD9">
      <w:pPr>
        <w:tabs>
          <w:tab w:val="left" w:pos="2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Адаптированная общеобразовательная рабочая программа по предмету «</w:t>
      </w:r>
      <w:r w:rsidR="008718BD">
        <w:rPr>
          <w:rFonts w:ascii="Times New Roman" w:hAnsi="Times New Roman" w:cs="Times New Roman"/>
          <w:sz w:val="24"/>
          <w:szCs w:val="24"/>
        </w:rPr>
        <w:t>Речь и альтернативная коммуникация</w:t>
      </w:r>
      <w:r>
        <w:rPr>
          <w:rFonts w:ascii="Times New Roman" w:eastAsia="Times New Roman" w:hAnsi="Times New Roman" w:cs="Times New Roman"/>
          <w:sz w:val="24"/>
          <w:szCs w:val="24"/>
        </w:rPr>
        <w:t>»  разработана для учащихся с тяжелыми и множественными нарушениями  развития.</w:t>
      </w:r>
    </w:p>
    <w:p w:rsidR="009E3333" w:rsidRPr="009E3333" w:rsidRDefault="008718BD" w:rsidP="009E3333">
      <w:pPr>
        <w:tabs>
          <w:tab w:val="left" w:pos="2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3333">
        <w:rPr>
          <w:rFonts w:ascii="Times New Roman" w:hAnsi="Times New Roman" w:cs="Times New Roman"/>
          <w:sz w:val="24"/>
          <w:szCs w:val="24"/>
        </w:rPr>
        <w:t xml:space="preserve">Рабочая программа учебного предмета «Речь и альтернативная коммуникация» составлена на основе </w:t>
      </w:r>
      <w:r w:rsidR="009E3333" w:rsidRPr="009E3333">
        <w:rPr>
          <w:rFonts w:ascii="Times New Roman" w:hAnsi="Times New Roman" w:cs="Times New Roman"/>
          <w:sz w:val="24"/>
          <w:szCs w:val="24"/>
        </w:rPr>
        <w:t xml:space="preserve">ФГОС и  Федеральной адаптированной основной общеобразовательной программы </w:t>
      </w:r>
      <w:proofErr w:type="gramStart"/>
      <w:r w:rsidR="009E3333" w:rsidRPr="009E333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9E3333" w:rsidRPr="009E3333">
        <w:rPr>
          <w:rFonts w:ascii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нарушениями).</w:t>
      </w:r>
    </w:p>
    <w:p w:rsidR="002F60B8" w:rsidRDefault="002F60B8" w:rsidP="009E33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3333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учитывает особенности познавательной деятельности детей с интеллектуальными нарушениями, направлена</w:t>
      </w: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разностороннее развитие личности обучающихся, способствует их умственному развитию, нравственному, гражданскому и эстетическому воспитанию.</w:t>
      </w:r>
    </w:p>
    <w:p w:rsidR="002F60B8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и развитие речи – один из основных уче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бных предметов в школе.</w:t>
      </w: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того, как школьники овладеют техникой чтения, умением понимать и анализировать </w:t>
      </w:r>
      <w:proofErr w:type="gramStart"/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прочитанное</w:t>
      </w:r>
      <w:proofErr w:type="gramEnd"/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во многом зависит успешность всего процесса обучения.       </w:t>
      </w:r>
    </w:p>
    <w:p w:rsidR="002F60B8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С учетом того, что подростковый период характеризуется более осознанным восприятием социальных связей и отношений, программа по чтению предусматривает комплексное решение задач нравственно-эстетического и гражданского воспитания школьников на основе произведений художественной литературы. Их содержание позволяет учащимся осваивать эталоны нравственного поведе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человека в обществе.</w:t>
      </w:r>
    </w:p>
    <w:p w:rsidR="006D0994" w:rsidRDefault="002F60B8" w:rsidP="006D09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уроках </w:t>
      </w: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продолжается формирование у школьников техники чтения: правильности, беглости, выразительности на основе понимания читаемого материала. Это связано с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ем, что не все учащиеся </w:t>
      </w: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достаточной степени владеют указанными навыками. Кроме того, изучение каждого художественного произведения вызывает у них затруднения при его чтении и понимании содержания. Требуется большая методическая вариативность. Ведь рекомендуемые произведения </w:t>
      </w:r>
      <w:proofErr w:type="spellStart"/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разножанровые</w:t>
      </w:r>
      <w:proofErr w:type="spellEnd"/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 работе с ними требуется большая методическая вариативность.</w:t>
      </w:r>
    </w:p>
    <w:p w:rsidR="006D0994" w:rsidRDefault="002F60B8" w:rsidP="006D09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Умственно отсталые школьники трудно воспринимают биографические данные писателей, тем более их творческий путь, представленный даже в упрощенном варианте. Биографию писателя они часто отождествляют с биографией героев читаемых произведений. В исторических произведениях учащиеся с трудом воспринимают описываемые события, не всегда понимают слова и выражения, используемые автором для передачи того или иного факта, поступка героя.</w:t>
      </w:r>
    </w:p>
    <w:p w:rsidR="002F60B8" w:rsidRPr="00774875" w:rsidRDefault="002F60B8" w:rsidP="006D09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уроках чтения, кроме совершенствования техники чтения и понимания содержания художественного произведения уделяется большое внимание развитию речи учащихся и их мышлению. </w:t>
      </w:r>
      <w:proofErr w:type="gramStart"/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Школьники учатся отвечать на поставленные вопросы; полно, правильно и последовательно передавать содержание прочитанного, кратко пересказывать основные события, изложенные в произведении; называть главных и второстепенных героев, давать им характеристику, адекватно оценивать их действия и поступки;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несложные причинно-</w:t>
      </w: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следственные связи и отношения; делать выводы, обобщения, в том числе эмоционального плана.</w:t>
      </w:r>
      <w:proofErr w:type="gramEnd"/>
    </w:p>
    <w:p w:rsidR="002F60B8" w:rsidRPr="00774875" w:rsidRDefault="002F60B8" w:rsidP="002F60B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     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                            </w:t>
      </w: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и задачи учебного предмета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речи учащихся и их мышления через совершенствование техники чтения и понимание, осмысление и пересказ содержания художественных произведений;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речи как средства общения, как способа коррекции познавательной деятельности обучающихся и подготовки их к социально трудовой адаптации.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Коррекционно-образовательные: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Знакомить с произведениями УНТ: сказками, загадками, былинами, песнями, пословицами, поговорками, литературными сказками, художественными произведениями и отрывками из художественных произведений классиков русской литературы.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Совершенствовать технику чтения (чтение с соблюдением логических пауз, не совпадающих со знаками препинания).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Отрабатывать умение выделять главную мысль произведения; называть главных действующих лиц; описывать их внешность, давать характеристику их поступкам, подтверждая выводы отрывками из текста; составлять характеристики героев с помощью учителя.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 выделять в тексте меткие выражения, художественные определения и сравнения. Различать оттенки слов в тексте.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Закреплять умение подробно и кратко пересказывать прочитанное.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Учить конструировать развернутое высказывание, осуществлять </w:t>
      </w:r>
      <w:proofErr w:type="gramStart"/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собственной речью, корректировать высказывание по ходу его содержания или после.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Закреплять навыки заучивания наизусть.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Коррекционно-развивающие: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литературное чтение, в процессе которого обучать систематизации знаний в области русской и современной литературы.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правильное произношение, регулировать темп чтения.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Обогащать и активизировать словарь учащихся; расширять кругозор, объём эмоциональной и оценочной лексики.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устную речь (умение высказывать свою мысль, связно передавать содержание и т.д.)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и корректировать восприятие учащихся, исправлять недостатки образного мышления.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эмоциональную сферу, эстетические чувства (в произведениях учащиеся должны научиться видеть красивое и безобразное, борьбу добра и зла, справедливости и несправедливости; различ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 тружеников и бездельников, з</w:t>
      </w: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ащитников Отечества и его врагов и т.д.)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мыслительную деятельность, устранять затруднения в установлении последовательности и связи событий, причинной зависимости явлений, выделение в тексте непонятных слов и выражений, умение пользоваться подстрочным словарем; подбор слов со сходными и противоположными значениями, объяснение слов с помощью учителя, данных в переносном значении и т.д.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и корректировать память и логическое мышление.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Вырабатывать жизненно необходимые речевые навыки.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Коррекционно-воспитательные: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Воспитывать интерес к чтению и формировать любовь к художественному слову, русской и современной литературе, устному народному творчеству.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Воспитывать морально-этические и нравственные качества личности на примере героев произведений (воспитание честности, чести и достоинства, сострадания, милосердия, доброты, отзывчивости, мужества, смелости).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патриотическое воспитание при чтении произведений о прошлом и настоящем нашего народа, о его героизме в труде и ратных подвигах (воспитание любви к Родине, своему народу, уважения к историческому прошлому, сопричастности событиям, происходящим в настоящее время, готовности к защите Родины).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гражданское воспитание учащихся (воспитание социальной активности, принципиальности в отстаивании своей позиции, способности участвовать в общественной жизни; воспитание чувства ответственности за судьбу страны).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работу по трудовому воспитанию (привитие уважения к людям труда и результатам их трудовой деятельности, воспитание добросовестного и ответственного отношения к труду, понимания необходимости труда и готовности трудиться).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Воспитывать ответственное отношение к учебной деятельности, дисциплинированность, соблюдение предъявляемых требований, приучать к самостоятельности.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культуру общения, коммуникативные навыки (умение внимательно слушать взрослых и детей, вести диалог и т.д.)</w:t>
      </w:r>
    </w:p>
    <w:p w:rsidR="002F60B8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Поставленные задачи определяются особенностями психической деятельности воспитанников с ограниченными возможностями здоровья, существенно отличающихся от норма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 развивающихся сверстников.</w:t>
      </w:r>
    </w:p>
    <w:p w:rsidR="002F60B8" w:rsidRDefault="002F60B8" w:rsidP="002F60B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Формы организации учебного процесса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В преподавании предмета целесообразно использовать такие формы и методы обучения как словесный, наглядный, практический.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включает в себя художественные произведения русской и зарубежной литературы, поднимающие вечные проблемы (добро и зло, жестокость и сострадание, великодушие, прекрасное в природе и человеческой жизни, роль и значение книги в жизни писателя и читателя пр.).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Учителю важно предусмотреть весь процесс чтения (восприятие, понимание, осмысление, анализ, оценка прочитанного), направленный на развитие речи учащихся. Только в этом случае школьники могут стать полноценно развитой личностью, адаптированной к условиям реальной жизни.</w:t>
      </w:r>
    </w:p>
    <w:p w:rsidR="002F60B8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построено на </w:t>
      </w: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принципах</w:t>
      </w: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коррекционной направленности в обучении;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воспитывающей и развивающей направленности обучения;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научности и доступности обучения;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систематичности и последовательности в обучении;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наглядности в обучении;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индивидуального и дифференцированного подхода в обучении и т.д.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Известно, что развитие техники чтения осуществляется поэтапно. От класса к классу предъявляются все более высокие требования к способу чтения: от чтения целым словом к чтению словосочетанием и коротким предложением. Меняются и формы организации чтения: наряду с коллективной работой над выразительностью чтения школьников обучают приемам, способствующим выделению фразового ударения, установлению семантических пауз, интонационной окрашенности чтения. Становятся более разнообразными формы работы с текстом, методы и приёмы обучения, применяются ТСО: фрагменты кино (презентация, DVD), мультфильмов, мультимедиа, музыкальные фрагменты.</w:t>
      </w:r>
    </w:p>
    <w:p w:rsidR="002F60B8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Типы уроков: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сообщения новых знаний (урок первоначального изучения материала).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Цель: изучение и первичное закрепление новых знаний.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формирования и закрепления знаний и умений (практический урок).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Цель: выработка умений по применению знаний.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обобщения и систематизации знаний (повторительно-обобщающий урок).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Цель: обобщение знаний.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контроля, оценки и коррекции знаний – контрольная, проверочная работа.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Цель: определение уровня овладения знаниями, умениями и навыками.</w:t>
      </w:r>
    </w:p>
    <w:p w:rsidR="002F60B8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Комбинированный урок, урок-беседа, повторительно-обобщ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ающий урок, урок развития речи.</w:t>
      </w:r>
    </w:p>
    <w:p w:rsidR="002F60B8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Методы и приёмы обучения: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Словесный (рассказ, объяснение, беседа, работа с учебником и книгой).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Наглядный</w:t>
      </w:r>
      <w:proofErr w:type="gramEnd"/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(наблюдение, демонстрация).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Практический.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 контроля.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Технологии: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ИКТ технологии;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Личностно-ориентированного обучения.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работы: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Рассказ, беседа, выборочное объяснительное чтение текста, работа с картиной, планом, просмотр и разбор отдельных фрагментов кино, мультфильмов, сказок, заслушивание отрывков произведений в авторском исполнении.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Виды деятельности</w:t>
      </w: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 учащихся основаны на переработке устного и письменного текста: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 плана текста;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пересказ текста по плану;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пересказ текста по предлагаемым вопросам;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продолжение текста;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выразительное чтение;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наизусть;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по ролям.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 над</w:t>
      </w: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знаниями, умениями и навыками </w:t>
      </w: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осуществляется в ходе устных опросов, проведения тестов, заданий на установление соответствия, ответов на вопросы. Тексты, контрольно-измерительные материалы создает учитель в соответствии с психофизическими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собенностями каждого ученика 5 класса</w:t>
      </w: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. Контроль осуществляется после изучения творчества писателя (промежуточный контроль). Время, отводимое на уроке для контроля – 5-15 минут.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Ввиду психологических особенностей, обучающихся с нарушением познавательной деятельности, с целью усиления практической направленности обучения проводится коррекционная работа, которая включает следующие направления.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Коррекция отдельных сторон психической деятельности</w:t>
      </w: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и развитие восприятия, представлений, ощущений;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и развитие памяти;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и развитие внимания;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обобщенных представлений о свойствах предметов (цвет, форма, величина);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пространственных представлений и ориентации;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представлений о времени.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Развитие различных видов мышления: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наглядно-образного мышления;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словесно-логического мышления (умение видеть и устанавливать логические связи между предметами, явлениями и событиями).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Развитие основных мыслительных операций</w:t>
      </w: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умения сравнивать, анализировать;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умения выделять сходство и различие понятий;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работать по словесной и письменной инструкциям, алгоритму;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планировать деятельность.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Коррекция нарушений в развитии эмоционально-личностной сферы: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инициативности, стремления доводить начатое дело до конца;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преодолевать трудности;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самостоятельности при принятии решений;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адекватности чувств;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устойчивой и адекватной самооценки;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анализировать свою деятельность;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правильного отношения к критике.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Коррекция и развитие речи: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фонематического восприятия;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нарушений устной и письменной речи;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монологической речи;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диалогической речи;</w:t>
      </w:r>
    </w:p>
    <w:p w:rsidR="002F60B8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лексико-грамматических средств языка.</w:t>
      </w:r>
    </w:p>
    <w:p w:rsidR="002F60B8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60B8" w:rsidRPr="00A032BC" w:rsidRDefault="002F60B8" w:rsidP="002F60B8">
      <w:pPr>
        <w:pStyle w:val="a3"/>
        <w:spacing w:before="0" w:beforeAutospacing="0" w:after="0" w:afterAutospacing="0"/>
        <w:ind w:firstLine="709"/>
      </w:pPr>
      <w:r w:rsidRPr="00A032BC">
        <w:t>Программа предусматривает проведение традиционных уроков.</w:t>
      </w:r>
    </w:p>
    <w:p w:rsidR="00842E6E" w:rsidRPr="007C54C4" w:rsidRDefault="00842E6E" w:rsidP="00166BD9">
      <w:pPr>
        <w:pStyle w:val="body"/>
        <w:spacing w:before="0" w:beforeAutospacing="0" w:after="0" w:afterAutospacing="0"/>
        <w:contextualSpacing/>
      </w:pPr>
    </w:p>
    <w:p w:rsidR="00522D85" w:rsidRPr="003446C7" w:rsidRDefault="00522D85" w:rsidP="00166BD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3446C7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522D85" w:rsidRPr="003446C7" w:rsidRDefault="00522D85" w:rsidP="00166BD9">
      <w:pPr>
        <w:pStyle w:val="a5"/>
        <w:rPr>
          <w:rFonts w:ascii="Times New Roman" w:hAnsi="Times New Roman"/>
          <w:b/>
          <w:sz w:val="24"/>
          <w:szCs w:val="24"/>
        </w:rPr>
      </w:pPr>
    </w:p>
    <w:tbl>
      <w:tblPr>
        <w:tblW w:w="907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5"/>
        <w:gridCol w:w="2977"/>
      </w:tblGrid>
      <w:tr w:rsidR="002F60B8" w:rsidRPr="00CB06B3" w:rsidTr="004F6DA3">
        <w:trPr>
          <w:trHeight w:val="491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B8" w:rsidRPr="00CB06B3" w:rsidRDefault="002F60B8" w:rsidP="0018129D">
            <w:pPr>
              <w:pStyle w:val="a5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B06B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раздел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B8" w:rsidRPr="00CB06B3" w:rsidRDefault="002F60B8" w:rsidP="0018129D">
            <w:pPr>
              <w:pStyle w:val="a5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B06B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кол-во часов</w:t>
            </w:r>
          </w:p>
        </w:tc>
      </w:tr>
      <w:tr w:rsidR="002F60B8" w:rsidRPr="00CB06B3" w:rsidTr="004F6DA3">
        <w:trPr>
          <w:trHeight w:val="413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B8" w:rsidRPr="00CB06B3" w:rsidRDefault="002F60B8" w:rsidP="0018129D">
            <w:pPr>
              <w:pStyle w:val="a5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B06B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Устное народное творчество.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B8" w:rsidRPr="00CB06B3" w:rsidRDefault="002F60B8" w:rsidP="0018129D">
            <w:pPr>
              <w:pStyle w:val="a5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B06B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3</w:t>
            </w:r>
          </w:p>
        </w:tc>
      </w:tr>
      <w:tr w:rsidR="002F60B8" w:rsidRPr="00CB06B3" w:rsidTr="004F6DA3">
        <w:trPr>
          <w:trHeight w:val="413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B8" w:rsidRPr="00CB06B3" w:rsidRDefault="002F60B8" w:rsidP="0018129D">
            <w:pPr>
              <w:pStyle w:val="a5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B06B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Сказки.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B8" w:rsidRPr="00CB06B3" w:rsidRDefault="002F60B8" w:rsidP="0018129D">
            <w:pPr>
              <w:pStyle w:val="a5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B06B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16</w:t>
            </w:r>
          </w:p>
        </w:tc>
      </w:tr>
      <w:tr w:rsidR="002F60B8" w:rsidRPr="00CB06B3" w:rsidTr="004F6DA3">
        <w:trPr>
          <w:trHeight w:val="413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B8" w:rsidRPr="00CB06B3" w:rsidRDefault="002F60B8" w:rsidP="0018129D">
            <w:pPr>
              <w:pStyle w:val="a5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B06B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lastRenderedPageBreak/>
              <w:t>Картины родной природы. Лето.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B8" w:rsidRPr="00CB06B3" w:rsidRDefault="002F60B8" w:rsidP="0018129D">
            <w:pPr>
              <w:pStyle w:val="a5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B06B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8</w:t>
            </w:r>
          </w:p>
        </w:tc>
      </w:tr>
      <w:tr w:rsidR="002F60B8" w:rsidRPr="00CB06B3" w:rsidTr="004F6DA3">
        <w:trPr>
          <w:trHeight w:val="413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B8" w:rsidRPr="00CB06B3" w:rsidRDefault="002F60B8" w:rsidP="0018129D">
            <w:pPr>
              <w:pStyle w:val="a5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B06B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Осень.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B8" w:rsidRPr="00CB06B3" w:rsidRDefault="002F60B8" w:rsidP="0018129D">
            <w:pPr>
              <w:pStyle w:val="a5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B06B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6</w:t>
            </w:r>
          </w:p>
        </w:tc>
      </w:tr>
      <w:tr w:rsidR="002F60B8" w:rsidRPr="00CB06B3" w:rsidTr="004F6DA3">
        <w:trPr>
          <w:trHeight w:val="413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B8" w:rsidRPr="00CB06B3" w:rsidRDefault="002F60B8" w:rsidP="0018129D">
            <w:pPr>
              <w:pStyle w:val="a5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B06B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О друзьях – товарищах.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B8" w:rsidRPr="00CB06B3" w:rsidRDefault="002F60B8" w:rsidP="0018129D">
            <w:pPr>
              <w:pStyle w:val="a5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B06B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12</w:t>
            </w:r>
          </w:p>
        </w:tc>
      </w:tr>
      <w:tr w:rsidR="002F60B8" w:rsidRPr="00CB06B3" w:rsidTr="004F6DA3">
        <w:trPr>
          <w:trHeight w:val="413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B8" w:rsidRPr="00CB06B3" w:rsidRDefault="002F60B8" w:rsidP="0018129D">
            <w:pPr>
              <w:pStyle w:val="a5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B06B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Басни И.А. Крылова.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B8" w:rsidRPr="00CB06B3" w:rsidRDefault="002F60B8" w:rsidP="0018129D">
            <w:pPr>
              <w:pStyle w:val="a5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B06B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3</w:t>
            </w:r>
          </w:p>
        </w:tc>
      </w:tr>
      <w:tr w:rsidR="002F60B8" w:rsidRPr="00CB06B3" w:rsidTr="004F6DA3">
        <w:trPr>
          <w:trHeight w:val="413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B8" w:rsidRPr="00CB06B3" w:rsidRDefault="002F60B8" w:rsidP="0018129D">
            <w:pPr>
              <w:pStyle w:val="a5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B06B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Спешите делать добро.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B8" w:rsidRPr="00CB06B3" w:rsidRDefault="002F60B8" w:rsidP="0018129D">
            <w:pPr>
              <w:pStyle w:val="a5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B06B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13</w:t>
            </w:r>
          </w:p>
        </w:tc>
      </w:tr>
      <w:tr w:rsidR="002F60B8" w:rsidRPr="00CB06B3" w:rsidTr="004F6DA3">
        <w:trPr>
          <w:trHeight w:val="413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B8" w:rsidRPr="00CB06B3" w:rsidRDefault="002F60B8" w:rsidP="0018129D">
            <w:pPr>
              <w:pStyle w:val="a5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B06B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Картины родной природы. Зима.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B8" w:rsidRPr="00CB06B3" w:rsidRDefault="002F60B8" w:rsidP="0018129D">
            <w:pPr>
              <w:pStyle w:val="a5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B06B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8</w:t>
            </w:r>
          </w:p>
        </w:tc>
      </w:tr>
      <w:tr w:rsidR="002F60B8" w:rsidRPr="00CB06B3" w:rsidTr="004F6DA3">
        <w:trPr>
          <w:trHeight w:val="413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B8" w:rsidRPr="00CB06B3" w:rsidRDefault="008D3358" w:rsidP="0018129D">
            <w:pPr>
              <w:pStyle w:val="a5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B06B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Картины родной природы. </w:t>
            </w:r>
            <w:r w:rsidR="002F60B8" w:rsidRPr="00CB06B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Весна.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B8" w:rsidRPr="00CB06B3" w:rsidRDefault="002F60B8" w:rsidP="0018129D">
            <w:pPr>
              <w:pStyle w:val="a5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B06B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15</w:t>
            </w:r>
          </w:p>
        </w:tc>
      </w:tr>
      <w:tr w:rsidR="002F60B8" w:rsidRPr="00CB06B3" w:rsidTr="004F6DA3">
        <w:trPr>
          <w:trHeight w:val="413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B8" w:rsidRPr="00CB06B3" w:rsidRDefault="002F60B8" w:rsidP="0018129D">
            <w:pPr>
              <w:pStyle w:val="a5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B06B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О животных.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B8" w:rsidRPr="00CB06B3" w:rsidRDefault="002F60B8" w:rsidP="0018129D">
            <w:pPr>
              <w:pStyle w:val="a5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B06B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14</w:t>
            </w:r>
          </w:p>
        </w:tc>
      </w:tr>
      <w:tr w:rsidR="002F60B8" w:rsidRPr="00CB06B3" w:rsidTr="004F2EC0">
        <w:trPr>
          <w:trHeight w:val="425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B8" w:rsidRPr="00CB06B3" w:rsidRDefault="002F60B8" w:rsidP="0018129D">
            <w:pPr>
              <w:pStyle w:val="a5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B06B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Из произведений зарубежных писателей.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B8" w:rsidRPr="00CB06B3" w:rsidRDefault="002F60B8" w:rsidP="0018129D">
            <w:pPr>
              <w:pStyle w:val="a5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B06B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4</w:t>
            </w:r>
          </w:p>
        </w:tc>
      </w:tr>
      <w:tr w:rsidR="002F60B8" w:rsidRPr="00CB06B3" w:rsidTr="004F2EC0">
        <w:trPr>
          <w:trHeight w:val="425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B8" w:rsidRPr="00CB06B3" w:rsidRDefault="002F60B8" w:rsidP="0018129D">
            <w:pPr>
              <w:pStyle w:val="a5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B06B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Итого: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B8" w:rsidRPr="00CB06B3" w:rsidRDefault="002F60B8" w:rsidP="0018129D">
            <w:pPr>
              <w:pStyle w:val="a5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</w:pPr>
            <w:r w:rsidRPr="00CB06B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10</w:t>
            </w:r>
            <w:r w:rsidR="008D3358" w:rsidRPr="00CB06B3"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  <w:t>2</w:t>
            </w:r>
          </w:p>
        </w:tc>
      </w:tr>
    </w:tbl>
    <w:p w:rsidR="00571B89" w:rsidRPr="00CB06B3" w:rsidRDefault="00571B89" w:rsidP="00D12140">
      <w:pPr>
        <w:pStyle w:val="a3"/>
        <w:tabs>
          <w:tab w:val="left" w:pos="837"/>
          <w:tab w:val="center" w:pos="7285"/>
        </w:tabs>
        <w:spacing w:before="0" w:beforeAutospacing="0" w:after="0" w:afterAutospacing="0"/>
        <w:jc w:val="center"/>
        <w:rPr>
          <w:b/>
          <w:bCs/>
          <w:color w:val="FF0000"/>
          <w:lang w:val="en-US"/>
        </w:rPr>
      </w:pPr>
    </w:p>
    <w:p w:rsidR="002F60B8" w:rsidRPr="00CB06B3" w:rsidRDefault="002F60B8" w:rsidP="002F60B8">
      <w:pPr>
        <w:pStyle w:val="a3"/>
        <w:tabs>
          <w:tab w:val="center" w:pos="7568"/>
          <w:tab w:val="left" w:pos="9865"/>
        </w:tabs>
        <w:spacing w:before="0" w:beforeAutospacing="0" w:after="0" w:afterAutospacing="0"/>
        <w:jc w:val="center"/>
        <w:rPr>
          <w:color w:val="FF0000"/>
        </w:rPr>
      </w:pPr>
      <w:r w:rsidRPr="00CB06B3">
        <w:rPr>
          <w:b/>
          <w:bCs/>
          <w:color w:val="FF0000"/>
        </w:rPr>
        <w:t>Содержание тем учебного курса</w:t>
      </w:r>
    </w:p>
    <w:p w:rsidR="002F60B8" w:rsidRPr="00CB06B3" w:rsidRDefault="002F60B8" w:rsidP="002F60B8">
      <w:pPr>
        <w:pStyle w:val="a3"/>
        <w:tabs>
          <w:tab w:val="center" w:pos="7568"/>
          <w:tab w:val="left" w:pos="9865"/>
        </w:tabs>
        <w:spacing w:before="0" w:beforeAutospacing="0" w:after="0" w:afterAutospacing="0"/>
        <w:rPr>
          <w:color w:val="FF0000"/>
        </w:rPr>
      </w:pPr>
    </w:p>
    <w:p w:rsidR="002F60B8" w:rsidRPr="00CB06B3" w:rsidRDefault="002F60B8" w:rsidP="002F60B8">
      <w:pPr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CB06B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Устное народное творчество – коллективное творчество народа.</w:t>
      </w:r>
    </w:p>
    <w:p w:rsidR="002F60B8" w:rsidRPr="00CB06B3" w:rsidRDefault="002F60B8" w:rsidP="002F60B8">
      <w:pPr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B06B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Жанры устного народного творчества: считалки, </w:t>
      </w:r>
      <w:proofErr w:type="spellStart"/>
      <w:r w:rsidRPr="00CB06B3">
        <w:rPr>
          <w:rFonts w:ascii="Times New Roman" w:eastAsia="Times New Roman" w:hAnsi="Times New Roman" w:cs="Times New Roman"/>
          <w:color w:val="FF0000"/>
          <w:sz w:val="24"/>
          <w:szCs w:val="24"/>
        </w:rPr>
        <w:t>потешки</w:t>
      </w:r>
      <w:proofErr w:type="spellEnd"/>
      <w:r w:rsidRPr="00CB06B3">
        <w:rPr>
          <w:rFonts w:ascii="Times New Roman" w:eastAsia="Times New Roman" w:hAnsi="Times New Roman" w:cs="Times New Roman"/>
          <w:color w:val="FF0000"/>
          <w:sz w:val="24"/>
          <w:szCs w:val="24"/>
        </w:rPr>
        <w:t>, загадки, пословицы.</w:t>
      </w:r>
    </w:p>
    <w:p w:rsidR="002F60B8" w:rsidRPr="00CB06B3" w:rsidRDefault="002F60B8" w:rsidP="002F60B8">
      <w:pPr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2F60B8" w:rsidRPr="00CB06B3" w:rsidRDefault="002F60B8" w:rsidP="002F60B8">
      <w:pPr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CB06B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Сказки. </w:t>
      </w:r>
    </w:p>
    <w:p w:rsidR="002F60B8" w:rsidRPr="00CB06B3" w:rsidRDefault="002F60B8" w:rsidP="002F60B8">
      <w:pPr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B06B3">
        <w:rPr>
          <w:rFonts w:ascii="Times New Roman" w:eastAsia="Times New Roman" w:hAnsi="Times New Roman" w:cs="Times New Roman"/>
          <w:color w:val="FF0000"/>
          <w:sz w:val="24"/>
          <w:szCs w:val="24"/>
        </w:rPr>
        <w:t>Представлены сказки народов мира и авторские сказки: русская народная сказка «Никита Кожемяка», «</w:t>
      </w:r>
      <w:proofErr w:type="spellStart"/>
      <w:r w:rsidRPr="00CB06B3">
        <w:rPr>
          <w:rFonts w:ascii="Times New Roman" w:eastAsia="Times New Roman" w:hAnsi="Times New Roman" w:cs="Times New Roman"/>
          <w:color w:val="FF0000"/>
          <w:sz w:val="24"/>
          <w:szCs w:val="24"/>
        </w:rPr>
        <w:t>Морозко</w:t>
      </w:r>
      <w:proofErr w:type="spellEnd"/>
      <w:r w:rsidRPr="00CB06B3">
        <w:rPr>
          <w:rFonts w:ascii="Times New Roman" w:eastAsia="Times New Roman" w:hAnsi="Times New Roman" w:cs="Times New Roman"/>
          <w:color w:val="FF0000"/>
          <w:sz w:val="24"/>
          <w:szCs w:val="24"/>
        </w:rPr>
        <w:t>», «Два Мороза», татарская «Три дочери».</w:t>
      </w:r>
    </w:p>
    <w:p w:rsidR="002F60B8" w:rsidRPr="00CB06B3" w:rsidRDefault="002F60B8" w:rsidP="002F60B8">
      <w:pPr>
        <w:tabs>
          <w:tab w:val="left" w:pos="3600"/>
        </w:tabs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2F60B8" w:rsidRPr="00CB06B3" w:rsidRDefault="002F60B8" w:rsidP="002F60B8">
      <w:pPr>
        <w:tabs>
          <w:tab w:val="left" w:pos="3600"/>
        </w:tabs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  <w:r w:rsidRPr="00CB06B3">
        <w:rPr>
          <w:rFonts w:ascii="Times New Roman" w:hAnsi="Times New Roman"/>
          <w:b/>
          <w:color w:val="FF0000"/>
          <w:sz w:val="24"/>
          <w:szCs w:val="24"/>
        </w:rPr>
        <w:t>Картины родной природы. Лето.</w:t>
      </w:r>
      <w:r w:rsidR="00717C35" w:rsidRPr="00CB06B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CB06B3">
        <w:rPr>
          <w:rFonts w:ascii="Times New Roman" w:hAnsi="Times New Roman"/>
          <w:b/>
          <w:color w:val="FF0000"/>
          <w:sz w:val="24"/>
          <w:szCs w:val="24"/>
        </w:rPr>
        <w:t>Осень. Зима. Весна.</w:t>
      </w:r>
    </w:p>
    <w:p w:rsidR="002F60B8" w:rsidRPr="00CB06B3" w:rsidRDefault="002F60B8" w:rsidP="002F60B8">
      <w:pPr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B06B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Рассказы, стихи, сказки и научно-популярные статьи о природе в разные времена года, о красоте родной земли, олицетворение природы в представлениях наших предков (духи леса, воды, земли). Советские и православные праздники в разные времена года. Труд и развлечения детей, их помощь взрослым. Г. </w:t>
      </w:r>
      <w:proofErr w:type="spellStart"/>
      <w:r w:rsidRPr="00CB06B3">
        <w:rPr>
          <w:rFonts w:ascii="Times New Roman" w:eastAsia="Times New Roman" w:hAnsi="Times New Roman" w:cs="Times New Roman"/>
          <w:color w:val="FF0000"/>
          <w:sz w:val="24"/>
          <w:szCs w:val="24"/>
        </w:rPr>
        <w:t>Скребицкий</w:t>
      </w:r>
      <w:proofErr w:type="spellEnd"/>
      <w:r w:rsidRPr="00CB06B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«Июнь»,  И. Суриков «Ярко солнце светит», А Прокофьев «Березка», К. Бальмонт «Осень».</w:t>
      </w:r>
    </w:p>
    <w:p w:rsidR="002F60B8" w:rsidRPr="00CB06B3" w:rsidRDefault="002F60B8" w:rsidP="002F60B8">
      <w:pPr>
        <w:tabs>
          <w:tab w:val="left" w:pos="3600"/>
        </w:tabs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2F60B8" w:rsidRPr="00CB06B3" w:rsidRDefault="002F60B8" w:rsidP="002F60B8">
      <w:pPr>
        <w:tabs>
          <w:tab w:val="left" w:pos="3600"/>
        </w:tabs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  <w:r w:rsidRPr="00CB06B3">
        <w:rPr>
          <w:rFonts w:ascii="Times New Roman" w:hAnsi="Times New Roman"/>
          <w:b/>
          <w:color w:val="FF0000"/>
          <w:sz w:val="24"/>
          <w:szCs w:val="24"/>
        </w:rPr>
        <w:t>О друзьях – товарищах.</w:t>
      </w:r>
    </w:p>
    <w:p w:rsidR="002F60B8" w:rsidRPr="00CB06B3" w:rsidRDefault="002F60B8" w:rsidP="002F60B8">
      <w:pPr>
        <w:tabs>
          <w:tab w:val="left" w:pos="3600"/>
        </w:tabs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CB06B3">
        <w:rPr>
          <w:rFonts w:ascii="Times New Roman" w:hAnsi="Times New Roman"/>
          <w:color w:val="FF0000"/>
          <w:sz w:val="24"/>
          <w:szCs w:val="24"/>
        </w:rPr>
        <w:t>Рассказы о дружбе, взаимовыручке, взаимоуважении: Ю. Яковлев «Колючка», Н. Носов «Витя Малеев в школе и дома», Я. Аким «Твой друг».</w:t>
      </w:r>
    </w:p>
    <w:p w:rsidR="002F60B8" w:rsidRPr="00CB06B3" w:rsidRDefault="002F60B8" w:rsidP="002F60B8">
      <w:pPr>
        <w:tabs>
          <w:tab w:val="left" w:pos="3600"/>
        </w:tabs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2F60B8" w:rsidRPr="00CB06B3" w:rsidRDefault="002F60B8" w:rsidP="002F60B8">
      <w:pPr>
        <w:tabs>
          <w:tab w:val="left" w:pos="3600"/>
        </w:tabs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  <w:r w:rsidRPr="00CB06B3">
        <w:rPr>
          <w:rFonts w:ascii="Times New Roman" w:hAnsi="Times New Roman"/>
          <w:b/>
          <w:color w:val="FF0000"/>
          <w:sz w:val="24"/>
          <w:szCs w:val="24"/>
        </w:rPr>
        <w:t>Басни И.А. Крылова.</w:t>
      </w:r>
    </w:p>
    <w:p w:rsidR="002F60B8" w:rsidRPr="00CB06B3" w:rsidRDefault="002F60B8" w:rsidP="002F60B8">
      <w:pPr>
        <w:tabs>
          <w:tab w:val="left" w:pos="3600"/>
        </w:tabs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CB06B3">
        <w:rPr>
          <w:rFonts w:ascii="Times New Roman" w:hAnsi="Times New Roman"/>
          <w:color w:val="FF0000"/>
          <w:sz w:val="24"/>
          <w:szCs w:val="24"/>
        </w:rPr>
        <w:t>Басни о животных. Отношение человека к животному миру, как показатель его нравственности: «Ворона и лисица», «Щука и кот», «Квартет».</w:t>
      </w:r>
    </w:p>
    <w:p w:rsidR="002F60B8" w:rsidRPr="00CB06B3" w:rsidRDefault="002F60B8" w:rsidP="002F60B8">
      <w:pPr>
        <w:tabs>
          <w:tab w:val="left" w:pos="3600"/>
        </w:tabs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2F60B8" w:rsidRPr="00CB06B3" w:rsidRDefault="002F60B8" w:rsidP="002F60B8">
      <w:pPr>
        <w:tabs>
          <w:tab w:val="left" w:pos="3600"/>
        </w:tabs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  <w:r w:rsidRPr="00CB06B3">
        <w:rPr>
          <w:rFonts w:ascii="Times New Roman" w:hAnsi="Times New Roman"/>
          <w:b/>
          <w:color w:val="FF0000"/>
          <w:sz w:val="24"/>
          <w:szCs w:val="24"/>
        </w:rPr>
        <w:t>Спешите делать добро.</w:t>
      </w:r>
    </w:p>
    <w:p w:rsidR="002F60B8" w:rsidRPr="00CB06B3" w:rsidRDefault="002F60B8" w:rsidP="002F60B8">
      <w:pPr>
        <w:tabs>
          <w:tab w:val="left" w:pos="3600"/>
        </w:tabs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  <w:r w:rsidRPr="00CB06B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Рассказы, стихи, народные и литературные сказки, помогающие освоению нравственных эталонов, принятых в обществе людей: Н </w:t>
      </w:r>
      <w:proofErr w:type="spellStart"/>
      <w:r w:rsidRPr="00CB06B3">
        <w:rPr>
          <w:rFonts w:ascii="Times New Roman" w:eastAsia="Times New Roman" w:hAnsi="Times New Roman" w:cs="Times New Roman"/>
          <w:color w:val="FF0000"/>
          <w:sz w:val="24"/>
          <w:szCs w:val="24"/>
        </w:rPr>
        <w:t>Хмелик</w:t>
      </w:r>
      <w:proofErr w:type="spellEnd"/>
      <w:r w:rsidRPr="00CB06B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«Будущий олимпиец», В. Осеева «Бабка», В. Распутин «Люся».</w:t>
      </w:r>
    </w:p>
    <w:p w:rsidR="002F60B8" w:rsidRPr="00CB06B3" w:rsidRDefault="002F60B8" w:rsidP="002F60B8">
      <w:pPr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2F60B8" w:rsidRPr="00CB06B3" w:rsidRDefault="002F60B8" w:rsidP="002F60B8">
      <w:pPr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CB06B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О животных.</w:t>
      </w:r>
    </w:p>
    <w:p w:rsidR="002F60B8" w:rsidRPr="00CB06B3" w:rsidRDefault="002F60B8" w:rsidP="002F60B8">
      <w:pPr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B06B3">
        <w:rPr>
          <w:rFonts w:ascii="Times New Roman" w:eastAsia="Times New Roman" w:hAnsi="Times New Roman" w:cs="Times New Roman"/>
          <w:color w:val="FF0000"/>
          <w:sz w:val="24"/>
          <w:szCs w:val="24"/>
        </w:rPr>
        <w:t>Рассказы и стихи о повадках животных, об отношениях к ним человека: А. Толстой «</w:t>
      </w:r>
      <w:proofErr w:type="spellStart"/>
      <w:r w:rsidRPr="00CB06B3">
        <w:rPr>
          <w:rFonts w:ascii="Times New Roman" w:eastAsia="Times New Roman" w:hAnsi="Times New Roman" w:cs="Times New Roman"/>
          <w:color w:val="FF0000"/>
          <w:sz w:val="24"/>
          <w:szCs w:val="24"/>
        </w:rPr>
        <w:t>Желтухин</w:t>
      </w:r>
      <w:proofErr w:type="spellEnd"/>
      <w:r w:rsidRPr="00CB06B3">
        <w:rPr>
          <w:rFonts w:ascii="Times New Roman" w:eastAsia="Times New Roman" w:hAnsi="Times New Roman" w:cs="Times New Roman"/>
          <w:color w:val="FF0000"/>
          <w:sz w:val="24"/>
          <w:szCs w:val="24"/>
        </w:rPr>
        <w:t>», Б. Житков «Про обезьянку», Э. Асадов «Дачники».</w:t>
      </w:r>
    </w:p>
    <w:p w:rsidR="002F60B8" w:rsidRPr="00CB06B3" w:rsidRDefault="002F60B8" w:rsidP="002F60B8">
      <w:pPr>
        <w:tabs>
          <w:tab w:val="left" w:pos="3600"/>
        </w:tabs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2F60B8" w:rsidRPr="00CB06B3" w:rsidRDefault="002F60B8" w:rsidP="002F60B8">
      <w:pPr>
        <w:tabs>
          <w:tab w:val="left" w:pos="3600"/>
        </w:tabs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  <w:r w:rsidRPr="00CB06B3">
        <w:rPr>
          <w:rFonts w:ascii="Times New Roman" w:hAnsi="Times New Roman"/>
          <w:b/>
          <w:color w:val="FF0000"/>
          <w:sz w:val="24"/>
          <w:szCs w:val="24"/>
        </w:rPr>
        <w:t>Из произведений зарубежных писателей.</w:t>
      </w:r>
    </w:p>
    <w:p w:rsidR="002F60B8" w:rsidRPr="00CB06B3" w:rsidRDefault="002F60B8" w:rsidP="002F60B8">
      <w:pPr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B06B3">
        <w:rPr>
          <w:rFonts w:ascii="Times New Roman" w:eastAsia="Times New Roman" w:hAnsi="Times New Roman" w:cs="Times New Roman"/>
          <w:color w:val="FF0000"/>
          <w:sz w:val="24"/>
          <w:szCs w:val="24"/>
        </w:rPr>
        <w:t>Детские рассказы, стихи, сказки о жизни в разных странах: В. Гюго «</w:t>
      </w:r>
      <w:proofErr w:type="spellStart"/>
      <w:r w:rsidRPr="00CB06B3">
        <w:rPr>
          <w:rFonts w:ascii="Times New Roman" w:eastAsia="Times New Roman" w:hAnsi="Times New Roman" w:cs="Times New Roman"/>
          <w:color w:val="FF0000"/>
          <w:sz w:val="24"/>
          <w:szCs w:val="24"/>
        </w:rPr>
        <w:t>Гаврош</w:t>
      </w:r>
      <w:proofErr w:type="spellEnd"/>
      <w:r w:rsidRPr="00CB06B3">
        <w:rPr>
          <w:rFonts w:ascii="Times New Roman" w:eastAsia="Times New Roman" w:hAnsi="Times New Roman" w:cs="Times New Roman"/>
          <w:color w:val="FF0000"/>
          <w:sz w:val="24"/>
          <w:szCs w:val="24"/>
        </w:rPr>
        <w:t>», Г.Х. Андерсен «Русалочка».</w:t>
      </w:r>
    </w:p>
    <w:p w:rsidR="002F60B8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60B8" w:rsidRPr="00774875" w:rsidRDefault="002F60B8" w:rsidP="002F60B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Основные требования к знаниям и умениям </w:t>
      </w:r>
      <w:proofErr w:type="gramStart"/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обучающихся</w:t>
      </w:r>
      <w:proofErr w:type="gramEnd"/>
    </w:p>
    <w:p w:rsidR="00717C35" w:rsidRPr="00717C35" w:rsidRDefault="00717C35" w:rsidP="00717C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i/>
          <w:sz w:val="24"/>
          <w:szCs w:val="24"/>
        </w:rPr>
        <w:t>Минимальный уровень:</w:t>
      </w:r>
    </w:p>
    <w:p w:rsidR="00717C35" w:rsidRDefault="00717C35" w:rsidP="00717C35">
      <w:pPr>
        <w:pStyle w:val="a6"/>
        <w:numPr>
          <w:ilvl w:val="0"/>
          <w:numId w:val="1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правильное, осознанное чтение в темпе, приближенном к темпу устной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7C35">
        <w:rPr>
          <w:rFonts w:ascii="Times New Roman" w:eastAsia="Times New Roman" w:hAnsi="Times New Roman" w:cs="Times New Roman"/>
          <w:sz w:val="24"/>
          <w:szCs w:val="24"/>
        </w:rPr>
        <w:t>речи, доступных по содержанию текстов (после предварительной подготовки);</w:t>
      </w:r>
    </w:p>
    <w:p w:rsidR="00717C35" w:rsidRDefault="00717C35" w:rsidP="00717C35">
      <w:pPr>
        <w:pStyle w:val="a6"/>
        <w:numPr>
          <w:ilvl w:val="0"/>
          <w:numId w:val="1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определение темы произведения (под руководством педагогического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7C35">
        <w:rPr>
          <w:rFonts w:ascii="Times New Roman" w:eastAsia="Times New Roman" w:hAnsi="Times New Roman" w:cs="Times New Roman"/>
          <w:sz w:val="24"/>
          <w:szCs w:val="24"/>
        </w:rPr>
        <w:t>работника);</w:t>
      </w:r>
    </w:p>
    <w:p w:rsidR="00717C35" w:rsidRDefault="00717C35" w:rsidP="00717C35">
      <w:pPr>
        <w:pStyle w:val="a6"/>
        <w:numPr>
          <w:ilvl w:val="0"/>
          <w:numId w:val="1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ответы на вопросы педагогического работника по фактическому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7C35">
        <w:rPr>
          <w:rFonts w:ascii="Times New Roman" w:eastAsia="Times New Roman" w:hAnsi="Times New Roman" w:cs="Times New Roman"/>
          <w:sz w:val="24"/>
          <w:szCs w:val="24"/>
        </w:rPr>
        <w:t>содержанию произведения своими словами;</w:t>
      </w:r>
    </w:p>
    <w:p w:rsidR="00717C35" w:rsidRDefault="00717C35" w:rsidP="00717C35">
      <w:pPr>
        <w:pStyle w:val="a6"/>
        <w:numPr>
          <w:ilvl w:val="0"/>
          <w:numId w:val="1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участие в коллективном составлении словесно-логического плана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7C35">
        <w:rPr>
          <w:rFonts w:ascii="Times New Roman" w:eastAsia="Times New Roman" w:hAnsi="Times New Roman" w:cs="Times New Roman"/>
          <w:sz w:val="24"/>
          <w:szCs w:val="24"/>
        </w:rPr>
        <w:t>прочитанного и разобранного под руководством педагогического работника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7C35">
        <w:rPr>
          <w:rFonts w:ascii="Times New Roman" w:eastAsia="Times New Roman" w:hAnsi="Times New Roman" w:cs="Times New Roman"/>
          <w:sz w:val="24"/>
          <w:szCs w:val="24"/>
        </w:rPr>
        <w:t>текста;</w:t>
      </w:r>
    </w:p>
    <w:p w:rsidR="00717C35" w:rsidRDefault="00717C35" w:rsidP="00717C35">
      <w:pPr>
        <w:pStyle w:val="a6"/>
        <w:numPr>
          <w:ilvl w:val="0"/>
          <w:numId w:val="1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пересказ текста по частям на основе коллективно составленного план</w:t>
      </w:r>
      <w:proofErr w:type="gramStart"/>
      <w:r w:rsidRPr="00717C35">
        <w:rPr>
          <w:rFonts w:ascii="Times New Roman" w:eastAsia="Times New Roman" w:hAnsi="Times New Roman" w:cs="Times New Roman"/>
          <w:sz w:val="24"/>
          <w:szCs w:val="24"/>
        </w:rPr>
        <w:t>а(</w:t>
      </w:r>
      <w:proofErr w:type="gramEnd"/>
      <w:r w:rsidRPr="00717C35">
        <w:rPr>
          <w:rFonts w:ascii="Times New Roman" w:eastAsia="Times New Roman" w:hAnsi="Times New Roman" w:cs="Times New Roman"/>
          <w:sz w:val="24"/>
          <w:szCs w:val="24"/>
        </w:rPr>
        <w:t>с помощью педагогического работника);</w:t>
      </w:r>
    </w:p>
    <w:p w:rsidR="00717C35" w:rsidRDefault="00717C35" w:rsidP="00717C35">
      <w:pPr>
        <w:pStyle w:val="a6"/>
        <w:numPr>
          <w:ilvl w:val="0"/>
          <w:numId w:val="1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выбор заголовка к пунктам плана из нескольких предложенных;</w:t>
      </w:r>
    </w:p>
    <w:p w:rsidR="00717C35" w:rsidRDefault="00717C35" w:rsidP="00717C35">
      <w:pPr>
        <w:pStyle w:val="a6"/>
        <w:numPr>
          <w:ilvl w:val="0"/>
          <w:numId w:val="1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установление последовательности событий в произведении;</w:t>
      </w:r>
    </w:p>
    <w:p w:rsidR="00717C35" w:rsidRDefault="00717C35" w:rsidP="00717C35">
      <w:pPr>
        <w:pStyle w:val="a6"/>
        <w:numPr>
          <w:ilvl w:val="0"/>
          <w:numId w:val="1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определение главных героев текста;</w:t>
      </w:r>
    </w:p>
    <w:p w:rsidR="00717C35" w:rsidRDefault="00717C35" w:rsidP="00717C35">
      <w:pPr>
        <w:pStyle w:val="a6"/>
        <w:numPr>
          <w:ilvl w:val="0"/>
          <w:numId w:val="1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составление элементарной характеристики героя на основе предложенного плана и по вопросам педагогического работника;</w:t>
      </w:r>
    </w:p>
    <w:p w:rsidR="00717C35" w:rsidRDefault="00717C35" w:rsidP="00717C35">
      <w:pPr>
        <w:pStyle w:val="a6"/>
        <w:numPr>
          <w:ilvl w:val="0"/>
          <w:numId w:val="1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нахождение в тексте незнакомых слов и выражений, объяснение их значения с помощью педагогического работника;</w:t>
      </w:r>
    </w:p>
    <w:p w:rsidR="00717C35" w:rsidRDefault="00717C35" w:rsidP="00717C35">
      <w:pPr>
        <w:pStyle w:val="a6"/>
        <w:numPr>
          <w:ilvl w:val="0"/>
          <w:numId w:val="1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заучивание наизусть 7-9 стихотворений;</w:t>
      </w:r>
    </w:p>
    <w:p w:rsidR="00717C35" w:rsidRPr="00717C35" w:rsidRDefault="00717C35" w:rsidP="00717C35">
      <w:pPr>
        <w:pStyle w:val="a6"/>
        <w:numPr>
          <w:ilvl w:val="0"/>
          <w:numId w:val="1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самостоятельное чтение небольших по объему и несложных по содержанию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7C35">
        <w:rPr>
          <w:rFonts w:ascii="Times New Roman" w:eastAsia="Times New Roman" w:hAnsi="Times New Roman" w:cs="Times New Roman"/>
          <w:sz w:val="24"/>
          <w:szCs w:val="24"/>
        </w:rPr>
        <w:t>произведений для внеклассного чтения, выполнение посильных заданий.</w:t>
      </w:r>
    </w:p>
    <w:p w:rsidR="00717C35" w:rsidRDefault="00717C35" w:rsidP="00717C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17C35" w:rsidRPr="00717C35" w:rsidRDefault="00717C35" w:rsidP="00717C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i/>
          <w:sz w:val="24"/>
          <w:szCs w:val="24"/>
        </w:rPr>
        <w:t>Достаточный уровень:</w:t>
      </w:r>
    </w:p>
    <w:p w:rsidR="00717C35" w:rsidRDefault="00717C35" w:rsidP="00717C35">
      <w:pPr>
        <w:pStyle w:val="a6"/>
        <w:numPr>
          <w:ilvl w:val="0"/>
          <w:numId w:val="1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правильное, осознанное и беглое чтение вслух, с соблюдением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7C35">
        <w:rPr>
          <w:rFonts w:ascii="Times New Roman" w:eastAsia="Times New Roman" w:hAnsi="Times New Roman" w:cs="Times New Roman"/>
          <w:sz w:val="24"/>
          <w:szCs w:val="24"/>
        </w:rPr>
        <w:t>некоторых усвоенных норм орфоэпии;</w:t>
      </w:r>
    </w:p>
    <w:p w:rsidR="00717C35" w:rsidRDefault="00717C35" w:rsidP="00717C35">
      <w:pPr>
        <w:pStyle w:val="a6"/>
        <w:numPr>
          <w:ilvl w:val="0"/>
          <w:numId w:val="1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ответы на вопросы педагогического работника своими словами и словами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7C35">
        <w:rPr>
          <w:rFonts w:ascii="Times New Roman" w:eastAsia="Times New Roman" w:hAnsi="Times New Roman" w:cs="Times New Roman"/>
          <w:sz w:val="24"/>
          <w:szCs w:val="24"/>
        </w:rPr>
        <w:t>автора (выборочное чтение);</w:t>
      </w:r>
    </w:p>
    <w:p w:rsidR="00717C35" w:rsidRDefault="00717C35" w:rsidP="00717C35">
      <w:pPr>
        <w:pStyle w:val="a6"/>
        <w:numPr>
          <w:ilvl w:val="0"/>
          <w:numId w:val="1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определение темы художественного произведения;</w:t>
      </w:r>
    </w:p>
    <w:p w:rsidR="00717C35" w:rsidRDefault="00717C35" w:rsidP="00717C35">
      <w:pPr>
        <w:pStyle w:val="a6"/>
        <w:numPr>
          <w:ilvl w:val="0"/>
          <w:numId w:val="1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определение основной мысли произведения (с помощью педагогического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7C35">
        <w:rPr>
          <w:rFonts w:ascii="Times New Roman" w:eastAsia="Times New Roman" w:hAnsi="Times New Roman" w:cs="Times New Roman"/>
          <w:sz w:val="24"/>
          <w:szCs w:val="24"/>
        </w:rPr>
        <w:t>работника);</w:t>
      </w:r>
    </w:p>
    <w:p w:rsidR="00717C35" w:rsidRDefault="00717C35" w:rsidP="00717C35">
      <w:pPr>
        <w:pStyle w:val="a6"/>
        <w:numPr>
          <w:ilvl w:val="0"/>
          <w:numId w:val="1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самостоятельное деление на части несложного по структуре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7C35">
        <w:rPr>
          <w:rFonts w:ascii="Times New Roman" w:eastAsia="Times New Roman" w:hAnsi="Times New Roman" w:cs="Times New Roman"/>
          <w:sz w:val="24"/>
          <w:szCs w:val="24"/>
        </w:rPr>
        <w:t>содержанию текста;</w:t>
      </w:r>
    </w:p>
    <w:p w:rsidR="00717C35" w:rsidRDefault="00717C35" w:rsidP="00717C35">
      <w:pPr>
        <w:pStyle w:val="a6"/>
        <w:numPr>
          <w:ilvl w:val="0"/>
          <w:numId w:val="1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формулировка заголовков пунктов плана (с помощью педагогического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7C35">
        <w:rPr>
          <w:rFonts w:ascii="Times New Roman" w:eastAsia="Times New Roman" w:hAnsi="Times New Roman" w:cs="Times New Roman"/>
          <w:sz w:val="24"/>
          <w:szCs w:val="24"/>
        </w:rPr>
        <w:t>работника);</w:t>
      </w:r>
    </w:p>
    <w:p w:rsidR="00717C35" w:rsidRDefault="00717C35" w:rsidP="00717C35">
      <w:pPr>
        <w:pStyle w:val="a6"/>
        <w:numPr>
          <w:ilvl w:val="0"/>
          <w:numId w:val="1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различение главных и второстепенных героев произведения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7C35">
        <w:rPr>
          <w:rFonts w:ascii="Times New Roman" w:eastAsia="Times New Roman" w:hAnsi="Times New Roman" w:cs="Times New Roman"/>
          <w:sz w:val="24"/>
          <w:szCs w:val="24"/>
        </w:rPr>
        <w:t>элементарным обоснованием;</w:t>
      </w:r>
    </w:p>
    <w:p w:rsidR="00717C35" w:rsidRDefault="00717C35" w:rsidP="00717C35">
      <w:pPr>
        <w:pStyle w:val="a6"/>
        <w:numPr>
          <w:ilvl w:val="0"/>
          <w:numId w:val="1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определение собственного отношения к поступкам героев (героя)</w:t>
      </w:r>
      <w:proofErr w:type="gramStart"/>
      <w:r w:rsidRPr="00717C35">
        <w:rPr>
          <w:rFonts w:ascii="Times New Roman" w:eastAsia="Times New Roman" w:hAnsi="Times New Roman" w:cs="Times New Roman"/>
          <w:sz w:val="24"/>
          <w:szCs w:val="24"/>
        </w:rPr>
        <w:t>,с</w:t>
      </w:r>
      <w:proofErr w:type="gramEnd"/>
      <w:r w:rsidRPr="00717C35">
        <w:rPr>
          <w:rFonts w:ascii="Times New Roman" w:eastAsia="Times New Roman" w:hAnsi="Times New Roman" w:cs="Times New Roman"/>
          <w:sz w:val="24"/>
          <w:szCs w:val="24"/>
        </w:rPr>
        <w:t>равнение собственного отношения и отношения автора к поступкам героев с использованием примеров из текста (с помощью педагогического работника);</w:t>
      </w:r>
    </w:p>
    <w:p w:rsidR="00717C35" w:rsidRDefault="00717C35" w:rsidP="00717C35">
      <w:pPr>
        <w:pStyle w:val="a6"/>
        <w:numPr>
          <w:ilvl w:val="0"/>
          <w:numId w:val="1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пересказ текста по коллективно составленному плану;</w:t>
      </w:r>
    </w:p>
    <w:p w:rsidR="00717C35" w:rsidRDefault="00717C35" w:rsidP="00717C35">
      <w:pPr>
        <w:pStyle w:val="a6"/>
        <w:numPr>
          <w:ilvl w:val="0"/>
          <w:numId w:val="1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нахождение в тексте непонятных слов и выражений, объяснение их значения и смысла с опорой на контекст;</w:t>
      </w:r>
    </w:p>
    <w:p w:rsidR="00717C35" w:rsidRDefault="00717C35" w:rsidP="00717C35">
      <w:pPr>
        <w:pStyle w:val="a6"/>
        <w:numPr>
          <w:ilvl w:val="0"/>
          <w:numId w:val="1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ориентировка в круге доступного чтения, выбор интересующей литературы (с помощью взрослого), самостоятельное чтение художественной литературы;</w:t>
      </w:r>
    </w:p>
    <w:p w:rsidR="00717C35" w:rsidRPr="00717C35" w:rsidRDefault="00717C35" w:rsidP="00717C35">
      <w:pPr>
        <w:pStyle w:val="a6"/>
        <w:numPr>
          <w:ilvl w:val="0"/>
          <w:numId w:val="1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знание наизусть 10-12 стихотворений и 1 прозаического отрывка.</w:t>
      </w:r>
    </w:p>
    <w:p w:rsidR="002F60B8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D0994" w:rsidRDefault="006D0994" w:rsidP="006D0994">
      <w:pPr>
        <w:pStyle w:val="a3"/>
        <w:spacing w:before="0" w:beforeAutospacing="0" w:after="0" w:afterAutospacing="0"/>
        <w:jc w:val="center"/>
        <w:rPr>
          <w:b/>
        </w:rPr>
      </w:pPr>
      <w:r w:rsidRPr="008E19D7">
        <w:rPr>
          <w:b/>
        </w:rPr>
        <w:t>Учебно-методическое обеспечение</w:t>
      </w:r>
    </w:p>
    <w:p w:rsidR="006D0994" w:rsidRPr="00FE400C" w:rsidRDefault="006D0994" w:rsidP="006D0994">
      <w:pPr>
        <w:pStyle w:val="a3"/>
        <w:spacing w:before="0" w:beforeAutospacing="0" w:after="0" w:afterAutospacing="0"/>
      </w:pPr>
      <w:r w:rsidRPr="00FE400C">
        <w:t>1.«Примерная адаптированная основная общеобразовательная программа образования обучающихся с умственной отсталостью (интеллектуальными нарушениями) под редакцией Министерства образования и науки</w:t>
      </w:r>
      <w:proofErr w:type="gramStart"/>
      <w:r w:rsidRPr="00FE400C">
        <w:t xml:space="preserve">  Р</w:t>
      </w:r>
      <w:proofErr w:type="gramEnd"/>
      <w:r>
        <w:t>ос. Федерации, М.: Просвещение.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«Чтение – 5 класс», автор-составитель З.Ф. Малы</w:t>
      </w:r>
      <w:r w:rsidR="006D0994">
        <w:rPr>
          <w:rFonts w:ascii="Times New Roman" w:eastAsia="Times New Roman" w:hAnsi="Times New Roman" w:cs="Times New Roman"/>
          <w:color w:val="000000"/>
          <w:sz w:val="24"/>
          <w:szCs w:val="24"/>
        </w:rPr>
        <w:t>шева, М. «Просвещение».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звукопроизношения у детей. Речевой материал для школьников.</w:t>
      </w:r>
    </w:p>
    <w:p w:rsidR="002F60B8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60B8" w:rsidRPr="00F46B49" w:rsidRDefault="002F60B8" w:rsidP="002F60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46B4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Интернет ресурсы: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1. </w:t>
      </w:r>
      <w:hyperlink r:id="rId8" w:tgtFrame="_blank" w:history="1">
        <w:r w:rsidRPr="00774875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</w:rPr>
          <w:t>http://www.proshkolu.ru</w:t>
        </w:r>
      </w:hyperlink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2. </w:t>
      </w:r>
      <w:hyperlink r:id="rId9" w:tgtFrame="_blank" w:history="1">
        <w:r w:rsidRPr="00774875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</w:rPr>
          <w:t>http://nsportal.ru</w:t>
        </w:r>
      </w:hyperlink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3. </w:t>
      </w:r>
      <w:hyperlink r:id="rId10" w:tgtFrame="_blank" w:history="1">
        <w:r w:rsidRPr="00774875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</w:rPr>
          <w:t>http://pedsovet.su</w:t>
        </w:r>
      </w:hyperlink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571B89">
      <w:pPr>
        <w:pStyle w:val="a3"/>
        <w:spacing w:before="0" w:beforeAutospacing="0" w:after="0" w:afterAutospacing="0"/>
      </w:pPr>
    </w:p>
    <w:sectPr w:rsidR="004D6A64" w:rsidRPr="004D6A64" w:rsidSect="00086878">
      <w:footerReference w:type="default" r:id="rId11"/>
      <w:pgSz w:w="11906" w:h="16838"/>
      <w:pgMar w:top="567" w:right="567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129C" w:rsidRDefault="000C129C" w:rsidP="00086878">
      <w:pPr>
        <w:spacing w:after="0" w:line="240" w:lineRule="auto"/>
      </w:pPr>
      <w:r>
        <w:separator/>
      </w:r>
    </w:p>
  </w:endnote>
  <w:endnote w:type="continuationSeparator" w:id="1">
    <w:p w:rsidR="000C129C" w:rsidRDefault="000C129C" w:rsidP="00086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10697"/>
      <w:docPartObj>
        <w:docPartGallery w:val="Page Numbers (Bottom of Page)"/>
        <w:docPartUnique/>
      </w:docPartObj>
    </w:sdtPr>
    <w:sdtContent>
      <w:p w:rsidR="00086878" w:rsidRDefault="00F72C87">
        <w:pPr>
          <w:pStyle w:val="a9"/>
          <w:jc w:val="right"/>
        </w:pPr>
        <w:fldSimple w:instr=" PAGE   \* MERGEFORMAT ">
          <w:r w:rsidR="00CB06B3">
            <w:rPr>
              <w:noProof/>
            </w:rPr>
            <w:t>6</w:t>
          </w:r>
        </w:fldSimple>
      </w:p>
    </w:sdtContent>
  </w:sdt>
  <w:p w:rsidR="00086878" w:rsidRDefault="0008687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129C" w:rsidRDefault="000C129C" w:rsidP="00086878">
      <w:pPr>
        <w:spacing w:after="0" w:line="240" w:lineRule="auto"/>
      </w:pPr>
      <w:r>
        <w:separator/>
      </w:r>
    </w:p>
  </w:footnote>
  <w:footnote w:type="continuationSeparator" w:id="1">
    <w:p w:rsidR="000C129C" w:rsidRDefault="000C129C" w:rsidP="000868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F3500"/>
    <w:multiLevelType w:val="hybridMultilevel"/>
    <w:tmpl w:val="13002964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86121F6"/>
    <w:multiLevelType w:val="hybridMultilevel"/>
    <w:tmpl w:val="3336E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FA0D28"/>
    <w:multiLevelType w:val="hybridMultilevel"/>
    <w:tmpl w:val="F7D664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526CEB"/>
    <w:multiLevelType w:val="hybridMultilevel"/>
    <w:tmpl w:val="73109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EA4100"/>
    <w:multiLevelType w:val="hybridMultilevel"/>
    <w:tmpl w:val="BCE8B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FE72FF"/>
    <w:multiLevelType w:val="hybridMultilevel"/>
    <w:tmpl w:val="FB941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56158D"/>
    <w:multiLevelType w:val="hybridMultilevel"/>
    <w:tmpl w:val="D11CBD0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E4B7FD5"/>
    <w:multiLevelType w:val="hybridMultilevel"/>
    <w:tmpl w:val="BEA8D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AE0CCD"/>
    <w:multiLevelType w:val="hybridMultilevel"/>
    <w:tmpl w:val="90547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B47F21"/>
    <w:multiLevelType w:val="hybridMultilevel"/>
    <w:tmpl w:val="F4340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580A83"/>
    <w:multiLevelType w:val="hybridMultilevel"/>
    <w:tmpl w:val="F27E6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6E036C"/>
    <w:multiLevelType w:val="hybridMultilevel"/>
    <w:tmpl w:val="0338BD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FB7413"/>
    <w:multiLevelType w:val="hybridMultilevel"/>
    <w:tmpl w:val="22F69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A83EF8"/>
    <w:multiLevelType w:val="hybridMultilevel"/>
    <w:tmpl w:val="08086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9607F0"/>
    <w:multiLevelType w:val="hybridMultilevel"/>
    <w:tmpl w:val="83A829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5"/>
  </w:num>
  <w:num w:numId="7">
    <w:abstractNumId w:val="5"/>
  </w:num>
  <w:num w:numId="8">
    <w:abstractNumId w:val="14"/>
  </w:num>
  <w:num w:numId="9">
    <w:abstractNumId w:val="7"/>
  </w:num>
  <w:num w:numId="10">
    <w:abstractNumId w:val="3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9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36EF4"/>
    <w:rsid w:val="000167C3"/>
    <w:rsid w:val="00024076"/>
    <w:rsid w:val="0004176C"/>
    <w:rsid w:val="000611E0"/>
    <w:rsid w:val="00086878"/>
    <w:rsid w:val="00095853"/>
    <w:rsid w:val="000B46C6"/>
    <w:rsid w:val="000C129C"/>
    <w:rsid w:val="000D66D3"/>
    <w:rsid w:val="001013DB"/>
    <w:rsid w:val="00123859"/>
    <w:rsid w:val="00154415"/>
    <w:rsid w:val="00165402"/>
    <w:rsid w:val="00166BD9"/>
    <w:rsid w:val="00167AF2"/>
    <w:rsid w:val="00167F83"/>
    <w:rsid w:val="00174635"/>
    <w:rsid w:val="001A4CD6"/>
    <w:rsid w:val="001B6D4A"/>
    <w:rsid w:val="001D5F24"/>
    <w:rsid w:val="001D7805"/>
    <w:rsid w:val="001E5311"/>
    <w:rsid w:val="001F47D0"/>
    <w:rsid w:val="001F7C21"/>
    <w:rsid w:val="002371D7"/>
    <w:rsid w:val="00243C7C"/>
    <w:rsid w:val="00244127"/>
    <w:rsid w:val="00265178"/>
    <w:rsid w:val="00290134"/>
    <w:rsid w:val="00291867"/>
    <w:rsid w:val="00294267"/>
    <w:rsid w:val="0029632A"/>
    <w:rsid w:val="002B110C"/>
    <w:rsid w:val="002D26A2"/>
    <w:rsid w:val="002D3402"/>
    <w:rsid w:val="002E04D0"/>
    <w:rsid w:val="002E5CDC"/>
    <w:rsid w:val="002F60B8"/>
    <w:rsid w:val="002F68EF"/>
    <w:rsid w:val="003113C2"/>
    <w:rsid w:val="00311A71"/>
    <w:rsid w:val="00334769"/>
    <w:rsid w:val="00335F25"/>
    <w:rsid w:val="003446C7"/>
    <w:rsid w:val="00355345"/>
    <w:rsid w:val="00355CCB"/>
    <w:rsid w:val="00361AF3"/>
    <w:rsid w:val="00373062"/>
    <w:rsid w:val="00383BE7"/>
    <w:rsid w:val="003965B8"/>
    <w:rsid w:val="003A0C00"/>
    <w:rsid w:val="003D460F"/>
    <w:rsid w:val="003E1F10"/>
    <w:rsid w:val="003F2CAF"/>
    <w:rsid w:val="00422EAB"/>
    <w:rsid w:val="004356BF"/>
    <w:rsid w:val="0045201E"/>
    <w:rsid w:val="00463A34"/>
    <w:rsid w:val="00474F9C"/>
    <w:rsid w:val="004B6396"/>
    <w:rsid w:val="004D060E"/>
    <w:rsid w:val="004D6A64"/>
    <w:rsid w:val="004D75DE"/>
    <w:rsid w:val="004F2EC0"/>
    <w:rsid w:val="00500E52"/>
    <w:rsid w:val="00522D85"/>
    <w:rsid w:val="00531DEE"/>
    <w:rsid w:val="0054337C"/>
    <w:rsid w:val="005468CC"/>
    <w:rsid w:val="00547D11"/>
    <w:rsid w:val="00552BC0"/>
    <w:rsid w:val="00561FDB"/>
    <w:rsid w:val="00564657"/>
    <w:rsid w:val="00571B89"/>
    <w:rsid w:val="005747BB"/>
    <w:rsid w:val="005B6E16"/>
    <w:rsid w:val="005C0FC8"/>
    <w:rsid w:val="005D30F3"/>
    <w:rsid w:val="005D6E6B"/>
    <w:rsid w:val="005E25C4"/>
    <w:rsid w:val="00603010"/>
    <w:rsid w:val="00607ABB"/>
    <w:rsid w:val="00610961"/>
    <w:rsid w:val="0061787D"/>
    <w:rsid w:val="00636EF4"/>
    <w:rsid w:val="00637736"/>
    <w:rsid w:val="006628F6"/>
    <w:rsid w:val="00667DF4"/>
    <w:rsid w:val="00670BD4"/>
    <w:rsid w:val="00680EB6"/>
    <w:rsid w:val="0069426D"/>
    <w:rsid w:val="00695288"/>
    <w:rsid w:val="006A4AC5"/>
    <w:rsid w:val="006C3E9F"/>
    <w:rsid w:val="006D0994"/>
    <w:rsid w:val="006E4BC8"/>
    <w:rsid w:val="006F7C4A"/>
    <w:rsid w:val="007042D1"/>
    <w:rsid w:val="00717C35"/>
    <w:rsid w:val="00735AC6"/>
    <w:rsid w:val="00754E77"/>
    <w:rsid w:val="00761567"/>
    <w:rsid w:val="00765D50"/>
    <w:rsid w:val="00771431"/>
    <w:rsid w:val="00783720"/>
    <w:rsid w:val="007943EF"/>
    <w:rsid w:val="007A3BAD"/>
    <w:rsid w:val="007C54C4"/>
    <w:rsid w:val="007C66F9"/>
    <w:rsid w:val="007F0D47"/>
    <w:rsid w:val="00806404"/>
    <w:rsid w:val="00807934"/>
    <w:rsid w:val="00812298"/>
    <w:rsid w:val="008220D5"/>
    <w:rsid w:val="00823DE3"/>
    <w:rsid w:val="00825AF3"/>
    <w:rsid w:val="00842E6E"/>
    <w:rsid w:val="008648C6"/>
    <w:rsid w:val="0086509A"/>
    <w:rsid w:val="008718BD"/>
    <w:rsid w:val="008B13CE"/>
    <w:rsid w:val="008B2978"/>
    <w:rsid w:val="008C2193"/>
    <w:rsid w:val="008D3358"/>
    <w:rsid w:val="008D3D67"/>
    <w:rsid w:val="008D7DA7"/>
    <w:rsid w:val="008E19D7"/>
    <w:rsid w:val="00911AAF"/>
    <w:rsid w:val="009133AB"/>
    <w:rsid w:val="009432C4"/>
    <w:rsid w:val="00951908"/>
    <w:rsid w:val="00955E9A"/>
    <w:rsid w:val="0096172A"/>
    <w:rsid w:val="00995257"/>
    <w:rsid w:val="009978D1"/>
    <w:rsid w:val="009B1CFB"/>
    <w:rsid w:val="009B2D43"/>
    <w:rsid w:val="009C4AEE"/>
    <w:rsid w:val="009C6A19"/>
    <w:rsid w:val="009D2BBB"/>
    <w:rsid w:val="009E3333"/>
    <w:rsid w:val="00A03240"/>
    <w:rsid w:val="00A032BC"/>
    <w:rsid w:val="00A117C2"/>
    <w:rsid w:val="00A14BD7"/>
    <w:rsid w:val="00A2108D"/>
    <w:rsid w:val="00A3094F"/>
    <w:rsid w:val="00A50A40"/>
    <w:rsid w:val="00A76201"/>
    <w:rsid w:val="00A7677C"/>
    <w:rsid w:val="00A90518"/>
    <w:rsid w:val="00A913B7"/>
    <w:rsid w:val="00A91EEA"/>
    <w:rsid w:val="00AA0D70"/>
    <w:rsid w:val="00AA790C"/>
    <w:rsid w:val="00AB4E0C"/>
    <w:rsid w:val="00AC013E"/>
    <w:rsid w:val="00AC3566"/>
    <w:rsid w:val="00B204C3"/>
    <w:rsid w:val="00B4109B"/>
    <w:rsid w:val="00B466F2"/>
    <w:rsid w:val="00B60DAE"/>
    <w:rsid w:val="00B63B1C"/>
    <w:rsid w:val="00B80E83"/>
    <w:rsid w:val="00B83191"/>
    <w:rsid w:val="00B8382D"/>
    <w:rsid w:val="00B85678"/>
    <w:rsid w:val="00B87AE2"/>
    <w:rsid w:val="00BA55D2"/>
    <w:rsid w:val="00BA5BD9"/>
    <w:rsid w:val="00BE11A2"/>
    <w:rsid w:val="00BE2A58"/>
    <w:rsid w:val="00BF01A8"/>
    <w:rsid w:val="00BF7BD7"/>
    <w:rsid w:val="00C04620"/>
    <w:rsid w:val="00C2469B"/>
    <w:rsid w:val="00C249AE"/>
    <w:rsid w:val="00C27452"/>
    <w:rsid w:val="00C305C7"/>
    <w:rsid w:val="00C50A15"/>
    <w:rsid w:val="00C661FE"/>
    <w:rsid w:val="00CA09E2"/>
    <w:rsid w:val="00CB06B3"/>
    <w:rsid w:val="00CB4FA5"/>
    <w:rsid w:val="00CC34A8"/>
    <w:rsid w:val="00CC50B5"/>
    <w:rsid w:val="00CD587D"/>
    <w:rsid w:val="00D12140"/>
    <w:rsid w:val="00D40BD4"/>
    <w:rsid w:val="00D70F97"/>
    <w:rsid w:val="00D76AA1"/>
    <w:rsid w:val="00D77730"/>
    <w:rsid w:val="00D976D1"/>
    <w:rsid w:val="00DA79F1"/>
    <w:rsid w:val="00DD32B9"/>
    <w:rsid w:val="00DE3C58"/>
    <w:rsid w:val="00DF6E68"/>
    <w:rsid w:val="00E14570"/>
    <w:rsid w:val="00E22577"/>
    <w:rsid w:val="00E32E02"/>
    <w:rsid w:val="00E62DFD"/>
    <w:rsid w:val="00E900D6"/>
    <w:rsid w:val="00EA417E"/>
    <w:rsid w:val="00EC7C2E"/>
    <w:rsid w:val="00ED1358"/>
    <w:rsid w:val="00ED6F12"/>
    <w:rsid w:val="00EE002B"/>
    <w:rsid w:val="00F14AD9"/>
    <w:rsid w:val="00F20801"/>
    <w:rsid w:val="00F232C7"/>
    <w:rsid w:val="00F62488"/>
    <w:rsid w:val="00F676C6"/>
    <w:rsid w:val="00F72C87"/>
    <w:rsid w:val="00F773F5"/>
    <w:rsid w:val="00FC0440"/>
    <w:rsid w:val="00FE1948"/>
    <w:rsid w:val="00FE400C"/>
    <w:rsid w:val="00FE7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F83"/>
  </w:style>
  <w:style w:type="paragraph" w:styleId="1">
    <w:name w:val="heading 1"/>
    <w:basedOn w:val="a"/>
    <w:link w:val="10"/>
    <w:qFormat/>
    <w:rsid w:val="002E5C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2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6952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D060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">
    <w:name w:val="body"/>
    <w:basedOn w:val="a"/>
    <w:uiPriority w:val="99"/>
    <w:rsid w:val="004D060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2E5CD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6">
    <w:name w:val="List Paragraph"/>
    <w:basedOn w:val="a"/>
    <w:uiPriority w:val="34"/>
    <w:qFormat/>
    <w:rsid w:val="00154415"/>
    <w:pPr>
      <w:ind w:left="720"/>
      <w:contextualSpacing/>
    </w:pPr>
  </w:style>
  <w:style w:type="paragraph" w:styleId="a7">
    <w:name w:val="header"/>
    <w:basedOn w:val="a"/>
    <w:link w:val="a8"/>
    <w:uiPriority w:val="99"/>
    <w:rsid w:val="004F2EC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4F2EC0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086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86878"/>
  </w:style>
  <w:style w:type="paragraph" w:styleId="ab">
    <w:name w:val="footnote text"/>
    <w:basedOn w:val="a"/>
    <w:link w:val="ac"/>
    <w:uiPriority w:val="99"/>
    <w:semiHidden/>
    <w:unhideWhenUsed/>
    <w:rsid w:val="001F47D0"/>
    <w:pPr>
      <w:spacing w:after="0" w:line="240" w:lineRule="auto"/>
    </w:pPr>
    <w:rPr>
      <w:rFonts w:eastAsia="Times New Roman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1F47D0"/>
    <w:rPr>
      <w:rFonts w:eastAsia="Times New Roman"/>
      <w:sz w:val="20"/>
      <w:szCs w:val="20"/>
      <w:lang w:eastAsia="en-US"/>
    </w:rPr>
  </w:style>
  <w:style w:type="character" w:styleId="ad">
    <w:name w:val="footnote reference"/>
    <w:basedOn w:val="a0"/>
    <w:uiPriority w:val="99"/>
    <w:semiHidden/>
    <w:unhideWhenUsed/>
    <w:rsid w:val="004D6A64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4D6A64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4D6A64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4D6A6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shkolu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pedsovet.s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82327-7B7C-4BD2-98BC-7F3DB7FBB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7</Pages>
  <Words>2539</Words>
  <Characters>14474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Elena</cp:lastModifiedBy>
  <cp:revision>148</cp:revision>
  <cp:lastPrinted>2020-08-31T05:15:00Z</cp:lastPrinted>
  <dcterms:created xsi:type="dcterms:W3CDTF">2012-09-02T09:17:00Z</dcterms:created>
  <dcterms:modified xsi:type="dcterms:W3CDTF">2024-05-08T00:23:00Z</dcterms:modified>
</cp:coreProperties>
</file>